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927" w:rsidRDefault="00FC5927">
      <w:pPr>
        <w:rPr>
          <w:rFonts w:ascii="Arial" w:hAnsi="Arial" w:cs="Arial"/>
          <w:b/>
          <w:sz w:val="24"/>
          <w:szCs w:val="24"/>
          <w:u w:val="single"/>
        </w:rPr>
      </w:pPr>
      <w:r w:rsidRPr="00D572FF">
        <w:rPr>
          <w:rFonts w:ascii="Arial" w:hAnsi="Arial" w:cs="Arial"/>
          <w:b/>
          <w:sz w:val="24"/>
          <w:szCs w:val="24"/>
          <w:u w:val="single"/>
        </w:rPr>
        <w:t>Minutes of the 50</w:t>
      </w:r>
      <w:r w:rsidRPr="00D572FF">
        <w:rPr>
          <w:rFonts w:ascii="Arial" w:hAnsi="Arial" w:cs="Arial"/>
          <w:b/>
          <w:sz w:val="24"/>
          <w:szCs w:val="24"/>
          <w:u w:val="single"/>
          <w:vertAlign w:val="superscript"/>
        </w:rPr>
        <w:t>th</w:t>
      </w:r>
      <w:r w:rsidRPr="00D572FF">
        <w:rPr>
          <w:rFonts w:ascii="Arial" w:hAnsi="Arial" w:cs="Arial"/>
          <w:b/>
          <w:sz w:val="24"/>
          <w:szCs w:val="24"/>
          <w:u w:val="single"/>
        </w:rPr>
        <w:t xml:space="preserve"> APRA committee meeting via Zoom on 31</w:t>
      </w:r>
      <w:r w:rsidRPr="00D572FF">
        <w:rPr>
          <w:rFonts w:ascii="Arial" w:hAnsi="Arial" w:cs="Arial"/>
          <w:b/>
          <w:sz w:val="24"/>
          <w:szCs w:val="24"/>
          <w:u w:val="single"/>
          <w:vertAlign w:val="superscript"/>
        </w:rPr>
        <w:t>st</w:t>
      </w:r>
      <w:r w:rsidRPr="00D572FF">
        <w:rPr>
          <w:rFonts w:ascii="Arial" w:hAnsi="Arial" w:cs="Arial"/>
          <w:b/>
          <w:sz w:val="24"/>
          <w:szCs w:val="24"/>
          <w:u w:val="single"/>
        </w:rPr>
        <w:t xml:space="preserve"> March 2022</w:t>
      </w:r>
    </w:p>
    <w:p w:rsidR="00FC5927" w:rsidRDefault="00FC5927">
      <w:pPr>
        <w:rPr>
          <w:rFonts w:ascii="Arial" w:hAnsi="Arial" w:cs="Arial"/>
          <w:sz w:val="24"/>
          <w:szCs w:val="24"/>
          <w:u w:val="single"/>
        </w:rPr>
      </w:pPr>
    </w:p>
    <w:p w:rsidR="00FC5927" w:rsidRDefault="00FC5927">
      <w:pPr>
        <w:rPr>
          <w:rFonts w:ascii="Arial" w:hAnsi="Arial" w:cs="Arial"/>
          <w:sz w:val="24"/>
          <w:szCs w:val="24"/>
        </w:rPr>
      </w:pPr>
      <w:r w:rsidRPr="00D572FF">
        <w:rPr>
          <w:rFonts w:ascii="Arial" w:hAnsi="Arial" w:cs="Arial"/>
          <w:sz w:val="24"/>
          <w:szCs w:val="24"/>
        </w:rPr>
        <w:t>Present</w:t>
      </w:r>
      <w:r>
        <w:rPr>
          <w:rFonts w:ascii="Arial" w:hAnsi="Arial" w:cs="Arial"/>
          <w:sz w:val="24"/>
          <w:szCs w:val="24"/>
        </w:rPr>
        <w:t>: Justin Douglas (JD) (Chair), Kate Buckley (KB), Geoff Dyson (GD), Paul Farnsworth (PF), Norman James (NJ), Robert Pankhurst (RP), Andrew Yaras (AY).</w:t>
      </w:r>
    </w:p>
    <w:p w:rsidR="00FC5927" w:rsidRDefault="00FC5927" w:rsidP="00D572FF">
      <w:pPr>
        <w:pStyle w:val="ListParagraph"/>
        <w:numPr>
          <w:ilvl w:val="0"/>
          <w:numId w:val="1"/>
        </w:numPr>
        <w:rPr>
          <w:rFonts w:ascii="Arial" w:hAnsi="Arial" w:cs="Arial"/>
          <w:sz w:val="24"/>
          <w:szCs w:val="24"/>
        </w:rPr>
      </w:pPr>
      <w:r>
        <w:rPr>
          <w:rFonts w:ascii="Arial" w:hAnsi="Arial" w:cs="Arial"/>
          <w:sz w:val="24"/>
          <w:szCs w:val="24"/>
        </w:rPr>
        <w:t>Apologies: Chrissie Alford.</w:t>
      </w:r>
    </w:p>
    <w:p w:rsidR="00FC5927" w:rsidRDefault="00FC5927" w:rsidP="00D572FF">
      <w:pPr>
        <w:pStyle w:val="ListParagraph"/>
        <w:numPr>
          <w:ilvl w:val="0"/>
          <w:numId w:val="1"/>
        </w:numPr>
        <w:rPr>
          <w:rFonts w:ascii="Arial" w:hAnsi="Arial" w:cs="Arial"/>
          <w:sz w:val="24"/>
          <w:szCs w:val="24"/>
        </w:rPr>
      </w:pPr>
      <w:r>
        <w:rPr>
          <w:rFonts w:ascii="Arial" w:hAnsi="Arial" w:cs="Arial"/>
          <w:sz w:val="24"/>
          <w:szCs w:val="24"/>
        </w:rPr>
        <w:t>Minutes of the previous meeting were approved, subject to the inclusion of KB’s minor amendments.</w:t>
      </w:r>
    </w:p>
    <w:p w:rsidR="00FC5927" w:rsidRDefault="00FC5927" w:rsidP="00D572FF">
      <w:pPr>
        <w:pStyle w:val="ListParagraph"/>
        <w:numPr>
          <w:ilvl w:val="0"/>
          <w:numId w:val="1"/>
        </w:numPr>
        <w:rPr>
          <w:rFonts w:ascii="Arial" w:hAnsi="Arial" w:cs="Arial"/>
          <w:sz w:val="24"/>
          <w:szCs w:val="24"/>
        </w:rPr>
      </w:pPr>
      <w:r>
        <w:rPr>
          <w:rFonts w:ascii="Arial" w:hAnsi="Arial" w:cs="Arial"/>
          <w:sz w:val="24"/>
          <w:szCs w:val="24"/>
        </w:rPr>
        <w:t xml:space="preserve">Matters arising from the minutes. There was nothing further to report on action over the </w:t>
      </w:r>
      <w:smartTag w:uri="urn:schemas-microsoft-com:office:smarttags" w:element="address">
        <w:smartTag w:uri="urn:schemas-microsoft-com:office:smarttags" w:element="Street">
          <w:r>
            <w:rPr>
              <w:rFonts w:ascii="Arial" w:hAnsi="Arial" w:cs="Arial"/>
              <w:sz w:val="24"/>
              <w:szCs w:val="24"/>
            </w:rPr>
            <w:t>College St/Lower Dagnall St</w:t>
          </w:r>
        </w:smartTag>
      </w:smartTag>
      <w:r>
        <w:rPr>
          <w:rFonts w:ascii="Arial" w:hAnsi="Arial" w:cs="Arial"/>
          <w:sz w:val="24"/>
          <w:szCs w:val="24"/>
        </w:rPr>
        <w:t xml:space="preserve"> crossroads. A response from Cllr Sandy Walkington was awaited. A list of traffic and parking issues needed to be drawn up for him. Action: an audit of safety issues drawn from a neighbourhood walkabout was needed so that these could be tackled in a manner sympathetic to the ethos of a conservation area. JD, </w:t>
      </w:r>
      <w:smartTag w:uri="urn:schemas-microsoft-com:office:smarttags" w:element="Street">
        <w:smartTag w:uri="urn:schemas-microsoft-com:office:smarttags" w:element="City">
          <w:smartTag w:uri="urn:schemas-microsoft-com:office:smarttags" w:element="City">
            <w:smartTag w:uri="urn:schemas-microsoft-com:office:smarttags" w:element="place">
              <w:r>
                <w:rPr>
                  <w:rFonts w:ascii="Arial" w:hAnsi="Arial" w:cs="Arial"/>
                  <w:sz w:val="24"/>
                  <w:szCs w:val="24"/>
                </w:rPr>
                <w:t>PF</w:t>
              </w:r>
            </w:smartTag>
          </w:smartTag>
          <w:r>
            <w:rPr>
              <w:rFonts w:ascii="Arial" w:hAnsi="Arial" w:cs="Arial"/>
              <w:sz w:val="24"/>
              <w:szCs w:val="24"/>
            </w:rPr>
            <w:t xml:space="preserve">, </w:t>
          </w:r>
          <w:smartTag w:uri="urn:schemas-microsoft-com:office:smarttags" w:element="address">
            <w:r>
              <w:rPr>
                <w:rFonts w:ascii="Arial" w:hAnsi="Arial" w:cs="Arial"/>
                <w:sz w:val="24"/>
                <w:szCs w:val="24"/>
              </w:rPr>
              <w:t>NJ</w:t>
            </w:r>
          </w:smartTag>
        </w:smartTag>
      </w:smartTag>
      <w:r>
        <w:rPr>
          <w:rFonts w:ascii="Arial" w:hAnsi="Arial" w:cs="Arial"/>
          <w:sz w:val="24"/>
          <w:szCs w:val="24"/>
        </w:rPr>
        <w:t xml:space="preserve"> and RP to undertake this on the basis of dates to be circulated by JD. Separate roads and parking working parties for the conservation area were likely to be needed after the May local council elections. The APRA flyer and invitation to seek membership had not progressed and RP asked for written contributions to be sent to him. AY reported that we held £1527 in our bank account and would send details of the latest month’s payment of subscriptions to JD.</w:t>
      </w:r>
    </w:p>
    <w:p w:rsidR="00FC5927" w:rsidRDefault="00FC5927" w:rsidP="00753412">
      <w:pPr>
        <w:pStyle w:val="ListParagraph"/>
        <w:numPr>
          <w:ilvl w:val="0"/>
          <w:numId w:val="1"/>
        </w:numPr>
        <w:rPr>
          <w:rFonts w:ascii="Arial" w:hAnsi="Arial" w:cs="Arial"/>
          <w:sz w:val="24"/>
          <w:szCs w:val="24"/>
        </w:rPr>
      </w:pPr>
      <w:r>
        <w:rPr>
          <w:rFonts w:ascii="Arial" w:hAnsi="Arial" w:cs="Arial"/>
          <w:sz w:val="24"/>
          <w:szCs w:val="24"/>
        </w:rPr>
        <w:t xml:space="preserve">Planning. APRA had submitted a note drawing attention to the contentious unsigned ‘Conservation’ comments on the Planning Portal about the latest planning application for 1 Mt Pleasant. </w:t>
      </w:r>
      <w:r w:rsidRPr="00021D3A">
        <w:rPr>
          <w:rFonts w:ascii="Arial" w:hAnsi="Arial" w:cs="Arial"/>
          <w:sz w:val="24"/>
          <w:szCs w:val="24"/>
        </w:rPr>
        <w:t>KB reported separately on SADC planning changes which had been discus</w:t>
      </w:r>
      <w:r>
        <w:rPr>
          <w:rFonts w:ascii="Arial" w:hAnsi="Arial" w:cs="Arial"/>
          <w:sz w:val="24"/>
          <w:szCs w:val="24"/>
        </w:rPr>
        <w:t xml:space="preserve">sed at the Combined Residents’ </w:t>
      </w:r>
      <w:r w:rsidRPr="00021D3A">
        <w:rPr>
          <w:rFonts w:ascii="Arial" w:hAnsi="Arial" w:cs="Arial"/>
          <w:sz w:val="24"/>
          <w:szCs w:val="24"/>
        </w:rPr>
        <w:t xml:space="preserve">Associations and Planning and </w:t>
      </w:r>
      <w:r>
        <w:rPr>
          <w:rFonts w:ascii="Arial" w:hAnsi="Arial" w:cs="Arial"/>
          <w:sz w:val="24"/>
          <w:szCs w:val="24"/>
        </w:rPr>
        <w:t>Development</w:t>
      </w:r>
      <w:r w:rsidRPr="00021D3A">
        <w:rPr>
          <w:rFonts w:ascii="Arial" w:hAnsi="Arial" w:cs="Arial"/>
          <w:sz w:val="24"/>
          <w:szCs w:val="24"/>
        </w:rPr>
        <w:t xml:space="preserve"> Working Group </w:t>
      </w:r>
      <w:r>
        <w:rPr>
          <w:rFonts w:ascii="Arial" w:hAnsi="Arial" w:cs="Arial"/>
          <w:sz w:val="24"/>
          <w:szCs w:val="24"/>
        </w:rPr>
        <w:t>m</w:t>
      </w:r>
      <w:r w:rsidRPr="00021D3A">
        <w:rPr>
          <w:rFonts w:ascii="Arial" w:hAnsi="Arial" w:cs="Arial"/>
          <w:sz w:val="24"/>
          <w:szCs w:val="24"/>
        </w:rPr>
        <w:t xml:space="preserve">eetings. There was a proposed shift towards slimmed down and light touch procedures, with applicants and developers being encouraged to discuss proposed developments with </w:t>
      </w:r>
      <w:r>
        <w:rPr>
          <w:rFonts w:ascii="Arial" w:hAnsi="Arial" w:cs="Arial"/>
          <w:sz w:val="24"/>
          <w:szCs w:val="24"/>
        </w:rPr>
        <w:t>Councillors</w:t>
      </w:r>
      <w:r w:rsidRPr="00021D3A">
        <w:rPr>
          <w:rFonts w:ascii="Arial" w:hAnsi="Arial" w:cs="Arial"/>
          <w:sz w:val="24"/>
          <w:szCs w:val="24"/>
        </w:rPr>
        <w:t xml:space="preserve"> prior to formal planning applications</w:t>
      </w:r>
      <w:r>
        <w:rPr>
          <w:rFonts w:ascii="Arial" w:hAnsi="Arial" w:cs="Arial"/>
          <w:sz w:val="24"/>
          <w:szCs w:val="24"/>
        </w:rPr>
        <w:t xml:space="preserve"> and a consequent reduction in the call-in powers</w:t>
      </w:r>
      <w:r w:rsidRPr="00021D3A">
        <w:rPr>
          <w:rFonts w:ascii="Arial" w:hAnsi="Arial" w:cs="Arial"/>
          <w:sz w:val="24"/>
          <w:szCs w:val="24"/>
        </w:rPr>
        <w:t xml:space="preserve">. This was a matter of concern, particularly if the Council does not place formal notices inviting comment in appropriate locations </w:t>
      </w:r>
      <w:r>
        <w:rPr>
          <w:rFonts w:ascii="Arial" w:hAnsi="Arial" w:cs="Arial"/>
          <w:sz w:val="24"/>
          <w:szCs w:val="24"/>
        </w:rPr>
        <w:t xml:space="preserve">or </w:t>
      </w:r>
      <w:r w:rsidRPr="00021D3A">
        <w:rPr>
          <w:rFonts w:ascii="Arial" w:hAnsi="Arial" w:cs="Arial"/>
          <w:sz w:val="24"/>
          <w:szCs w:val="24"/>
        </w:rPr>
        <w:t>notify neighbours of developments</w:t>
      </w:r>
      <w:r>
        <w:rPr>
          <w:rFonts w:ascii="Arial" w:hAnsi="Arial" w:cs="Arial"/>
          <w:sz w:val="24"/>
          <w:szCs w:val="24"/>
        </w:rPr>
        <w:t xml:space="preserve"> until they had essentially been approved</w:t>
      </w:r>
      <w:r w:rsidRPr="00021D3A">
        <w:rPr>
          <w:rFonts w:ascii="Arial" w:hAnsi="Arial" w:cs="Arial"/>
          <w:sz w:val="24"/>
          <w:szCs w:val="24"/>
        </w:rPr>
        <w:t xml:space="preserve">. </w:t>
      </w:r>
      <w:r w:rsidRPr="00065BF7">
        <w:rPr>
          <w:rFonts w:ascii="Arial" w:hAnsi="Arial" w:cs="Arial"/>
          <w:i/>
          <w:sz w:val="24"/>
          <w:szCs w:val="24"/>
        </w:rPr>
        <w:t xml:space="preserve">Kate suggested drafting basic minimum requirements for communicating planning applications in the conservation area. </w:t>
      </w:r>
      <w:r w:rsidRPr="00021D3A">
        <w:rPr>
          <w:rFonts w:ascii="Arial" w:hAnsi="Arial" w:cs="Arial"/>
          <w:sz w:val="24"/>
          <w:szCs w:val="24"/>
        </w:rPr>
        <w:t xml:space="preserve">The lack of management plans for development works in </w:t>
      </w:r>
      <w:smartTag w:uri="urn:schemas-microsoft-com:office:smarttags" w:element="address">
        <w:r w:rsidRPr="00021D3A">
          <w:rPr>
            <w:rFonts w:ascii="Arial" w:hAnsi="Arial" w:cs="Arial"/>
            <w:sz w:val="24"/>
            <w:szCs w:val="24"/>
          </w:rPr>
          <w:t>Lr Dagnall St</w:t>
        </w:r>
      </w:smartTag>
      <w:r w:rsidRPr="00021D3A">
        <w:rPr>
          <w:rFonts w:ascii="Arial" w:hAnsi="Arial" w:cs="Arial"/>
          <w:sz w:val="24"/>
          <w:szCs w:val="24"/>
        </w:rPr>
        <w:t xml:space="preserve"> was also noted and the weak approach to enforcement of planning conditions. Cllr C Davies had also suggested that rather than instituting a Conservation Area Advisory group</w:t>
      </w:r>
      <w:r>
        <w:rPr>
          <w:rFonts w:ascii="Arial" w:hAnsi="Arial" w:cs="Arial"/>
          <w:sz w:val="24"/>
          <w:szCs w:val="24"/>
        </w:rPr>
        <w:t>,</w:t>
      </w:r>
      <w:r w:rsidRPr="00021D3A">
        <w:rPr>
          <w:rFonts w:ascii="Arial" w:hAnsi="Arial" w:cs="Arial"/>
          <w:sz w:val="24"/>
          <w:szCs w:val="24"/>
        </w:rPr>
        <w:t xml:space="preserve"> a body on the lines of the Verulamium Park Forum might be established</w:t>
      </w:r>
      <w:r>
        <w:rPr>
          <w:rFonts w:ascii="Arial" w:hAnsi="Arial" w:cs="Arial"/>
          <w:sz w:val="24"/>
          <w:szCs w:val="24"/>
        </w:rPr>
        <w:t xml:space="preserve"> by expanding  the Planning and Development working group</w:t>
      </w:r>
      <w:r w:rsidRPr="00021D3A">
        <w:rPr>
          <w:rFonts w:ascii="Arial" w:hAnsi="Arial" w:cs="Arial"/>
          <w:sz w:val="24"/>
          <w:szCs w:val="24"/>
        </w:rPr>
        <w:t>. This required further discussion among stakeholders.</w:t>
      </w:r>
    </w:p>
    <w:p w:rsidR="00FC5927" w:rsidRDefault="00FC5927" w:rsidP="00753412">
      <w:pPr>
        <w:pStyle w:val="ListParagraph"/>
        <w:numPr>
          <w:ilvl w:val="0"/>
          <w:numId w:val="1"/>
        </w:numPr>
        <w:rPr>
          <w:rFonts w:ascii="Arial" w:hAnsi="Arial" w:cs="Arial"/>
          <w:sz w:val="24"/>
          <w:szCs w:val="24"/>
        </w:rPr>
      </w:pPr>
      <w:r>
        <w:rPr>
          <w:rFonts w:ascii="Arial" w:hAnsi="Arial" w:cs="Arial"/>
          <w:sz w:val="24"/>
          <w:szCs w:val="24"/>
        </w:rPr>
        <w:t>Public toilets. KB had raised the issue of the closure of Spicer St and Verulamium Park toilets  at a recent meeting of the City Neighbourhoods Committee (CNC).Written answers to the questions APRA had raised were promised but not yet forthcoming. RP will write to the SADC officer concerned to elicit a reply. The closures were planned on grounds of cost (about £12,000pa for each facility) and supposedly low usage.</w:t>
      </w:r>
    </w:p>
    <w:p w:rsidR="00FC5927" w:rsidRDefault="00FC5927" w:rsidP="00753412">
      <w:pPr>
        <w:pStyle w:val="ListParagraph"/>
        <w:numPr>
          <w:ilvl w:val="0"/>
          <w:numId w:val="1"/>
        </w:numPr>
        <w:rPr>
          <w:rFonts w:ascii="Arial" w:hAnsi="Arial" w:cs="Arial"/>
          <w:sz w:val="24"/>
          <w:szCs w:val="24"/>
        </w:rPr>
      </w:pPr>
      <w:r>
        <w:rPr>
          <w:rFonts w:ascii="Arial" w:hAnsi="Arial" w:cs="Arial"/>
          <w:sz w:val="24"/>
          <w:szCs w:val="24"/>
        </w:rPr>
        <w:t>and 8. Combined Residents’ Association (CRA). The issue of the Community Governance Review was raised at the latest meeting. RP has sent a request from APRA for further information about the possibilities of a change to existing local government structures, as agreed by the CRA, to determine the possible implications.</w:t>
      </w:r>
    </w:p>
    <w:p w:rsidR="00FC5927" w:rsidRDefault="00FC5927" w:rsidP="00753412">
      <w:pPr>
        <w:pStyle w:val="ListParagraph"/>
        <w:numPr>
          <w:ilvl w:val="0"/>
          <w:numId w:val="1"/>
        </w:numPr>
        <w:rPr>
          <w:rFonts w:ascii="Arial" w:hAnsi="Arial" w:cs="Arial"/>
          <w:sz w:val="24"/>
          <w:szCs w:val="24"/>
        </w:rPr>
      </w:pPr>
      <w:r>
        <w:rPr>
          <w:rFonts w:ascii="Arial" w:hAnsi="Arial" w:cs="Arial"/>
          <w:sz w:val="24"/>
          <w:szCs w:val="24"/>
        </w:rPr>
        <w:t xml:space="preserve">High St recovery trials. The Council team responsible would only undertake a very basic survey of High Street traffic levels involving collection of only one or two days’ worth of data for each phase. There will also be pollution level checks from the main </w:t>
      </w:r>
      <w:smartTag w:uri="urn:schemas-microsoft-com:office:smarttags" w:element="address">
        <w:r>
          <w:rPr>
            <w:rFonts w:ascii="Arial" w:hAnsi="Arial" w:cs="Arial"/>
            <w:sz w:val="24"/>
            <w:szCs w:val="24"/>
          </w:rPr>
          <w:t>High St</w:t>
        </w:r>
      </w:smartTag>
      <w:r>
        <w:rPr>
          <w:rFonts w:ascii="Arial" w:hAnsi="Arial" w:cs="Arial"/>
          <w:sz w:val="24"/>
          <w:szCs w:val="24"/>
        </w:rPr>
        <w:t xml:space="preserve"> monitoring station. APRA will supply further data from back street ‘rat runs’, especially on variations when </w:t>
      </w:r>
      <w:smartTag w:uri="urn:schemas-microsoft-com:office:smarttags" w:element="address">
        <w:r>
          <w:rPr>
            <w:rFonts w:ascii="Arial" w:hAnsi="Arial" w:cs="Arial"/>
            <w:sz w:val="24"/>
            <w:szCs w:val="24"/>
          </w:rPr>
          <w:t>George St</w:t>
        </w:r>
      </w:smartTag>
      <w:r>
        <w:rPr>
          <w:rFonts w:ascii="Arial" w:hAnsi="Arial" w:cs="Arial"/>
          <w:sz w:val="24"/>
          <w:szCs w:val="24"/>
        </w:rPr>
        <w:t xml:space="preserve"> is open or shut. </w:t>
      </w:r>
    </w:p>
    <w:p w:rsidR="00FC5927" w:rsidRDefault="00FC5927" w:rsidP="00753412">
      <w:pPr>
        <w:pStyle w:val="ListParagraph"/>
        <w:numPr>
          <w:ilvl w:val="0"/>
          <w:numId w:val="1"/>
        </w:numPr>
        <w:rPr>
          <w:rFonts w:ascii="Arial" w:hAnsi="Arial" w:cs="Arial"/>
          <w:sz w:val="24"/>
          <w:szCs w:val="24"/>
        </w:rPr>
      </w:pPr>
      <w:r>
        <w:rPr>
          <w:rFonts w:ascii="Arial" w:hAnsi="Arial" w:cs="Arial"/>
          <w:sz w:val="24"/>
          <w:szCs w:val="24"/>
        </w:rPr>
        <w:t xml:space="preserve">Community governance. See </w:t>
      </w:r>
      <w:bookmarkStart w:id="0" w:name="_GoBack"/>
      <w:bookmarkEnd w:id="0"/>
      <w:r>
        <w:rPr>
          <w:rFonts w:ascii="Arial" w:hAnsi="Arial" w:cs="Arial"/>
          <w:sz w:val="24"/>
          <w:szCs w:val="24"/>
        </w:rPr>
        <w:t>6 above.</w:t>
      </w:r>
    </w:p>
    <w:p w:rsidR="00FC5927" w:rsidRDefault="00FC5927" w:rsidP="00753412">
      <w:pPr>
        <w:pStyle w:val="ListParagraph"/>
        <w:numPr>
          <w:ilvl w:val="0"/>
          <w:numId w:val="1"/>
        </w:numPr>
        <w:rPr>
          <w:rFonts w:ascii="Arial" w:hAnsi="Arial" w:cs="Arial"/>
          <w:sz w:val="24"/>
          <w:szCs w:val="24"/>
        </w:rPr>
      </w:pPr>
      <w:r>
        <w:rPr>
          <w:rFonts w:ascii="Arial" w:hAnsi="Arial" w:cs="Arial"/>
          <w:sz w:val="24"/>
          <w:szCs w:val="24"/>
        </w:rPr>
        <w:t>May elections. Councillors were now effectively in purdah prior to elections. A letter will go toward candidates from APRA seeking to elicit their policies towards our area.</w:t>
      </w:r>
    </w:p>
    <w:p w:rsidR="00FC5927" w:rsidRDefault="00FC5927" w:rsidP="00753412">
      <w:pPr>
        <w:pStyle w:val="ListParagraph"/>
        <w:numPr>
          <w:ilvl w:val="0"/>
          <w:numId w:val="1"/>
        </w:numPr>
        <w:rPr>
          <w:rFonts w:ascii="Arial" w:hAnsi="Arial" w:cs="Arial"/>
          <w:sz w:val="24"/>
          <w:szCs w:val="24"/>
        </w:rPr>
      </w:pPr>
      <w:r>
        <w:rPr>
          <w:rFonts w:ascii="Arial" w:hAnsi="Arial" w:cs="Arial"/>
          <w:sz w:val="24"/>
          <w:szCs w:val="24"/>
        </w:rPr>
        <w:t>Blue plaques. RP reported on the highly successful unveiling of blue plaques on the St Albans Museum (John Ball) and College St (Nathaniel Cotton).More were in the pipeline.</w:t>
      </w:r>
    </w:p>
    <w:p w:rsidR="00FC5927" w:rsidRDefault="00FC5927" w:rsidP="00753412">
      <w:pPr>
        <w:pStyle w:val="ListParagraph"/>
        <w:numPr>
          <w:ilvl w:val="0"/>
          <w:numId w:val="1"/>
        </w:numPr>
        <w:rPr>
          <w:rFonts w:ascii="Arial" w:hAnsi="Arial" w:cs="Arial"/>
          <w:sz w:val="24"/>
          <w:szCs w:val="24"/>
        </w:rPr>
      </w:pPr>
      <w:r>
        <w:rPr>
          <w:rFonts w:ascii="Arial" w:hAnsi="Arial" w:cs="Arial"/>
          <w:sz w:val="24"/>
          <w:szCs w:val="24"/>
        </w:rPr>
        <w:t>AOB. It was noted that Ye Olde Fighting Cocks had reopened under new ownership.</w:t>
      </w:r>
    </w:p>
    <w:p w:rsidR="00FC5927" w:rsidRDefault="00FC5927" w:rsidP="00753412">
      <w:pPr>
        <w:pStyle w:val="ListParagraph"/>
        <w:numPr>
          <w:ilvl w:val="0"/>
          <w:numId w:val="1"/>
        </w:numPr>
        <w:rPr>
          <w:rFonts w:ascii="Arial" w:hAnsi="Arial" w:cs="Arial"/>
          <w:sz w:val="24"/>
          <w:szCs w:val="24"/>
        </w:rPr>
      </w:pPr>
      <w:r>
        <w:rPr>
          <w:rFonts w:ascii="Arial" w:hAnsi="Arial" w:cs="Arial"/>
          <w:sz w:val="24"/>
          <w:szCs w:val="24"/>
        </w:rPr>
        <w:t>Next meeting: 28</w:t>
      </w:r>
      <w:r w:rsidRPr="00FE2A1B">
        <w:rPr>
          <w:rFonts w:ascii="Arial" w:hAnsi="Arial" w:cs="Arial"/>
          <w:sz w:val="24"/>
          <w:szCs w:val="24"/>
          <w:vertAlign w:val="superscript"/>
        </w:rPr>
        <w:t>th</w:t>
      </w:r>
      <w:r>
        <w:rPr>
          <w:rFonts w:ascii="Arial" w:hAnsi="Arial" w:cs="Arial"/>
          <w:sz w:val="24"/>
          <w:szCs w:val="24"/>
        </w:rPr>
        <w:t xml:space="preserve"> April @ 7.30 pm via Zoom</w:t>
      </w:r>
    </w:p>
    <w:p w:rsidR="00FC5927" w:rsidRPr="00413DFA" w:rsidRDefault="00FC5927" w:rsidP="00413DFA">
      <w:pPr>
        <w:rPr>
          <w:rFonts w:ascii="Arial" w:hAnsi="Arial" w:cs="Arial"/>
          <w:sz w:val="24"/>
          <w:szCs w:val="24"/>
        </w:rPr>
      </w:pPr>
    </w:p>
    <w:p w:rsidR="00FC5927" w:rsidRPr="00021D3A" w:rsidRDefault="00FC5927" w:rsidP="00021D3A">
      <w:pPr>
        <w:pStyle w:val="ListParagraph"/>
        <w:rPr>
          <w:rFonts w:ascii="Arial" w:hAnsi="Arial" w:cs="Arial"/>
          <w:sz w:val="24"/>
          <w:szCs w:val="24"/>
        </w:rPr>
      </w:pPr>
    </w:p>
    <w:p w:rsidR="00FC5927" w:rsidRDefault="00FC5927" w:rsidP="00753412">
      <w:pPr>
        <w:pStyle w:val="ListParagraph"/>
        <w:rPr>
          <w:rFonts w:ascii="Arial" w:hAnsi="Arial" w:cs="Arial"/>
          <w:sz w:val="24"/>
          <w:szCs w:val="24"/>
        </w:rPr>
      </w:pPr>
    </w:p>
    <w:p w:rsidR="00FC5927" w:rsidRDefault="00FC5927" w:rsidP="00753412">
      <w:pPr>
        <w:pStyle w:val="ListParagraph"/>
        <w:rPr>
          <w:rFonts w:ascii="Arial" w:hAnsi="Arial" w:cs="Arial"/>
          <w:sz w:val="24"/>
          <w:szCs w:val="24"/>
        </w:rPr>
      </w:pPr>
    </w:p>
    <w:p w:rsidR="00FC5927" w:rsidRDefault="00FC5927" w:rsidP="00753412">
      <w:pPr>
        <w:pStyle w:val="ListParagraph"/>
        <w:rPr>
          <w:rFonts w:ascii="Arial" w:hAnsi="Arial" w:cs="Arial"/>
          <w:sz w:val="24"/>
          <w:szCs w:val="24"/>
        </w:rPr>
      </w:pPr>
    </w:p>
    <w:p w:rsidR="00FC5927" w:rsidRDefault="00FC5927" w:rsidP="00021D3A">
      <w:pPr>
        <w:pStyle w:val="ListParagraph"/>
        <w:jc w:val="both"/>
        <w:rPr>
          <w:rFonts w:ascii="Arial" w:hAnsi="Arial" w:cs="Arial"/>
          <w:sz w:val="24"/>
          <w:szCs w:val="24"/>
        </w:rPr>
      </w:pPr>
    </w:p>
    <w:p w:rsidR="00FC5927" w:rsidRDefault="00FC5927" w:rsidP="00753412">
      <w:pPr>
        <w:pStyle w:val="ListParagraph"/>
        <w:rPr>
          <w:rFonts w:ascii="Arial" w:hAnsi="Arial" w:cs="Arial"/>
          <w:sz w:val="24"/>
          <w:szCs w:val="24"/>
        </w:rPr>
      </w:pPr>
    </w:p>
    <w:p w:rsidR="00FC5927" w:rsidRDefault="00FC5927" w:rsidP="00753412">
      <w:pPr>
        <w:pStyle w:val="ListParagraph"/>
        <w:rPr>
          <w:rFonts w:ascii="Arial" w:hAnsi="Arial" w:cs="Arial"/>
          <w:sz w:val="24"/>
          <w:szCs w:val="24"/>
        </w:rPr>
      </w:pPr>
    </w:p>
    <w:p w:rsidR="00FC5927" w:rsidRPr="00753412" w:rsidRDefault="00FC5927" w:rsidP="00753412">
      <w:pPr>
        <w:pStyle w:val="ListParagraph"/>
        <w:rPr>
          <w:rFonts w:ascii="Arial" w:hAnsi="Arial" w:cs="Arial"/>
          <w:sz w:val="24"/>
          <w:szCs w:val="24"/>
        </w:rPr>
      </w:pPr>
    </w:p>
    <w:sectPr w:rsidR="00FC5927" w:rsidRPr="00753412" w:rsidSect="00D2760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2F4CD8"/>
    <w:multiLevelType w:val="hybridMultilevel"/>
    <w:tmpl w:val="38D4649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72FF"/>
    <w:rsid w:val="00021D3A"/>
    <w:rsid w:val="00065BF7"/>
    <w:rsid w:val="000B6C15"/>
    <w:rsid w:val="0021688A"/>
    <w:rsid w:val="002C7379"/>
    <w:rsid w:val="003556D3"/>
    <w:rsid w:val="003B64BF"/>
    <w:rsid w:val="00413DFA"/>
    <w:rsid w:val="00581A18"/>
    <w:rsid w:val="00653CF6"/>
    <w:rsid w:val="00677D7F"/>
    <w:rsid w:val="006C71BD"/>
    <w:rsid w:val="00753412"/>
    <w:rsid w:val="007E44F5"/>
    <w:rsid w:val="00807ED9"/>
    <w:rsid w:val="009C0A80"/>
    <w:rsid w:val="00C35457"/>
    <w:rsid w:val="00C62206"/>
    <w:rsid w:val="00D2760B"/>
    <w:rsid w:val="00D572FF"/>
    <w:rsid w:val="00DE5A40"/>
    <w:rsid w:val="00E07DCD"/>
    <w:rsid w:val="00E14AE6"/>
    <w:rsid w:val="00E4672F"/>
    <w:rsid w:val="00E72030"/>
    <w:rsid w:val="00EF3773"/>
    <w:rsid w:val="00F0730F"/>
    <w:rsid w:val="00FC5927"/>
    <w:rsid w:val="00FE16F7"/>
    <w:rsid w:val="00FE2A1B"/>
    <w:rsid w:val="00FE43A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60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572F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92</TotalTime>
  <Pages>2</Pages>
  <Words>636</Words>
  <Characters>3630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Robert</cp:lastModifiedBy>
  <cp:revision>11</cp:revision>
  <dcterms:created xsi:type="dcterms:W3CDTF">2022-04-07T17:24:00Z</dcterms:created>
  <dcterms:modified xsi:type="dcterms:W3CDTF">2022-04-28T18:34:00Z</dcterms:modified>
</cp:coreProperties>
</file>